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00746" w14:textId="0A47309F" w:rsidR="004275D7" w:rsidRDefault="004275D7" w:rsidP="004275D7">
      <w:pPr>
        <w:pStyle w:val="Heading1"/>
        <w:rPr>
          <w:lang w:val="en-ZA"/>
        </w:rPr>
      </w:pPr>
      <w:bookmarkStart w:id="0" w:name="_Hlk66185946"/>
      <w:r>
        <w:rPr>
          <w:lang w:val="en-ZA"/>
        </w:rPr>
        <w:t xml:space="preserve">Formative Exercise </w:t>
      </w:r>
      <w:r w:rsidR="00B54D3D">
        <w:rPr>
          <w:lang w:val="en-ZA"/>
        </w:rPr>
        <w:t>1A</w:t>
      </w:r>
    </w:p>
    <w:p w14:paraId="4E1D0081" w14:textId="77777777" w:rsidR="00B54D3D" w:rsidRPr="00491B6A" w:rsidRDefault="00B54D3D" w:rsidP="00B54D3D">
      <w:pPr>
        <w:pStyle w:val="Heading1"/>
      </w:pPr>
      <w:bookmarkStart w:id="1" w:name="_Toc40712741"/>
      <w:bookmarkEnd w:id="0"/>
      <w:r w:rsidRPr="00491B6A">
        <w:t>Ritz Carlton Hotel Case Study</w:t>
      </w:r>
      <w:bookmarkEnd w:id="1"/>
    </w:p>
    <w:p w14:paraId="49A93632" w14:textId="77777777" w:rsidR="00B54D3D" w:rsidRPr="00491B6A" w:rsidRDefault="00B54D3D" w:rsidP="00B54D3D">
      <w:pPr>
        <w:pStyle w:val="Heading2"/>
      </w:pPr>
      <w:r w:rsidRPr="00491B6A">
        <w:t>Instructions:</w:t>
      </w:r>
    </w:p>
    <w:p w14:paraId="7B90F420" w14:textId="77777777" w:rsidR="00B54D3D" w:rsidRPr="00491B6A" w:rsidRDefault="00B54D3D" w:rsidP="00B54D3D">
      <w:r w:rsidRPr="00491B6A">
        <w:t>Use the handout of the case study of the Ritz Carlton Hotel.</w:t>
      </w:r>
    </w:p>
    <w:p w14:paraId="02F27946" w14:textId="77777777" w:rsidR="00B54D3D" w:rsidRPr="00491B6A" w:rsidRDefault="00B54D3D" w:rsidP="00B54D3D">
      <w:r w:rsidRPr="00491B6A">
        <w:t>Some organisations excel in pleasing their customers – one of these examples is the Ritz Carlton Hotel in New York, USA.</w:t>
      </w:r>
    </w:p>
    <w:p w14:paraId="2B231978" w14:textId="77777777" w:rsidR="00B54D3D" w:rsidRPr="00491B6A" w:rsidRDefault="00B54D3D" w:rsidP="00B54D3D">
      <w:pPr>
        <w:rPr>
          <w:lang w:eastAsia="en-ZA"/>
        </w:rPr>
      </w:pPr>
      <w:r w:rsidRPr="00491B6A">
        <w:rPr>
          <w:lang w:eastAsia="en-ZA"/>
        </w:rPr>
        <w:t>Summarise the case study on customer services related to the Ritz Carlton.</w:t>
      </w:r>
    </w:p>
    <w:p w14:paraId="7C94DC6C" w14:textId="77777777" w:rsidR="00B54D3D" w:rsidRPr="00491B6A" w:rsidRDefault="00B54D3D" w:rsidP="00B54D3D">
      <w:pPr>
        <w:rPr>
          <w:lang w:eastAsia="en-ZA"/>
        </w:rPr>
      </w:pPr>
      <w:r w:rsidRPr="00491B6A">
        <w:rPr>
          <w:lang w:eastAsia="en-ZA"/>
        </w:rPr>
        <w:t xml:space="preserve">Use the following two diagrams as guideline of your summary of their strategy: </w:t>
      </w:r>
    </w:p>
    <w:p w14:paraId="75D9052E" w14:textId="77777777" w:rsidR="00B54D3D" w:rsidRPr="00491B6A" w:rsidRDefault="00B54D3D" w:rsidP="00B54D3D">
      <w:pPr>
        <w:pStyle w:val="ListParagraph"/>
        <w:numPr>
          <w:ilvl w:val="0"/>
          <w:numId w:val="6"/>
        </w:numPr>
        <w:rPr>
          <w:rFonts w:cs="Tahoma"/>
          <w:b/>
          <w:lang w:val="en-GB"/>
        </w:rPr>
      </w:pPr>
      <w:r w:rsidRPr="00491B6A">
        <w:rPr>
          <w:rFonts w:cs="Tahoma"/>
          <w:b/>
          <w:lang w:val="en-GB"/>
        </w:rPr>
        <w:t>Aspects of effective customer service</w:t>
      </w:r>
    </w:p>
    <w:p w14:paraId="21A8AFEC" w14:textId="77777777" w:rsidR="00B54D3D" w:rsidRPr="00491B6A" w:rsidRDefault="00B54D3D" w:rsidP="00B54D3D">
      <w:r w:rsidRPr="00491B6A">
        <w:rPr>
          <w:noProof/>
        </w:rPr>
        <w:drawing>
          <wp:inline distT="0" distB="0" distL="0" distR="0" wp14:anchorId="2E944ACB" wp14:editId="0A062185">
            <wp:extent cx="5875020" cy="2255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5020" cy="2255520"/>
                    </a:xfrm>
                    <a:prstGeom prst="rect">
                      <a:avLst/>
                    </a:prstGeom>
                    <a:noFill/>
                  </pic:spPr>
                </pic:pic>
              </a:graphicData>
            </a:graphic>
          </wp:inline>
        </w:drawing>
      </w:r>
    </w:p>
    <w:p w14:paraId="5F71AE19" w14:textId="77777777" w:rsidR="00B54D3D" w:rsidRPr="00491B6A" w:rsidRDefault="00B54D3D" w:rsidP="00B54D3D">
      <w:pPr>
        <w:pStyle w:val="ListParagraph"/>
        <w:numPr>
          <w:ilvl w:val="0"/>
          <w:numId w:val="6"/>
        </w:numPr>
        <w:rPr>
          <w:rFonts w:cs="Tahoma"/>
          <w:b/>
          <w:lang w:val="en-GB"/>
        </w:rPr>
      </w:pPr>
      <w:r w:rsidRPr="00491B6A">
        <w:rPr>
          <w:rFonts w:cs="Tahoma"/>
          <w:b/>
          <w:lang w:val="en-GB"/>
        </w:rPr>
        <w:t xml:space="preserve">From the case study, identify any Customer Experience Solutions that the Ritz Carlton Hotel have implemented to add value to their Customer’s experience: </w:t>
      </w:r>
    </w:p>
    <w:p w14:paraId="2730EC38" w14:textId="77777777" w:rsidR="00B54D3D" w:rsidRPr="00491B6A" w:rsidRDefault="00B54D3D" w:rsidP="00B54D3D">
      <w:r w:rsidRPr="00491B6A">
        <w:t xml:space="preserve">To assist, here is the list of possible CEM solutions: </w:t>
      </w:r>
    </w:p>
    <w:p w14:paraId="1AE2F2D8" w14:textId="77777777" w:rsidR="00B54D3D" w:rsidRPr="00491B6A" w:rsidRDefault="00B54D3D" w:rsidP="00B54D3D">
      <w:pPr>
        <w:pStyle w:val="ListParagraph"/>
        <w:numPr>
          <w:ilvl w:val="0"/>
          <w:numId w:val="7"/>
        </w:numPr>
        <w:rPr>
          <w:lang w:val="en-GB"/>
        </w:rPr>
      </w:pPr>
      <w:r w:rsidRPr="00491B6A">
        <w:rPr>
          <w:lang w:val="en-GB"/>
        </w:rPr>
        <w:t xml:space="preserve">The cross-channel (contact center, Internet, self-service, mobile devices, brick and mortar stores), </w:t>
      </w:r>
    </w:p>
    <w:p w14:paraId="0F8AFB6C" w14:textId="77777777" w:rsidR="00B54D3D" w:rsidRPr="00491B6A" w:rsidRDefault="00B54D3D" w:rsidP="00B54D3D">
      <w:pPr>
        <w:pStyle w:val="ListParagraph"/>
        <w:numPr>
          <w:ilvl w:val="0"/>
          <w:numId w:val="7"/>
        </w:numPr>
        <w:rPr>
          <w:lang w:val="en-GB"/>
        </w:rPr>
      </w:pPr>
      <w:r w:rsidRPr="00491B6A">
        <w:rPr>
          <w:lang w:val="en-GB"/>
        </w:rPr>
        <w:t xml:space="preserve">Cross-touch point (phone, chat, email, Web, in-person), </w:t>
      </w:r>
    </w:p>
    <w:p w14:paraId="61DC257D" w14:textId="77777777" w:rsidR="00B54D3D" w:rsidRPr="00491B6A" w:rsidRDefault="00B54D3D" w:rsidP="00B54D3D">
      <w:pPr>
        <w:pStyle w:val="ListParagraph"/>
        <w:numPr>
          <w:ilvl w:val="0"/>
          <w:numId w:val="7"/>
        </w:numPr>
        <w:rPr>
          <w:lang w:val="en-GB"/>
        </w:rPr>
      </w:pPr>
      <w:r w:rsidRPr="00491B6A">
        <w:rPr>
          <w:lang w:val="en-GB"/>
        </w:rPr>
        <w:t>Cross-lifecycle (ordering, fulfillment, billing, support, etc.) nature of the customer experience process.</w:t>
      </w:r>
    </w:p>
    <w:p w14:paraId="559722A5" w14:textId="77777777" w:rsidR="00B54D3D" w:rsidRPr="00491B6A" w:rsidRDefault="00B54D3D" w:rsidP="00B54D3D">
      <w:pPr>
        <w:pStyle w:val="ListParagraph"/>
        <w:numPr>
          <w:ilvl w:val="0"/>
          <w:numId w:val="6"/>
        </w:numPr>
        <w:rPr>
          <w:b/>
          <w:bCs/>
          <w:lang w:val="en-GB" w:eastAsia="en-ZA"/>
        </w:rPr>
      </w:pPr>
      <w:r w:rsidRPr="00491B6A">
        <w:rPr>
          <w:b/>
          <w:bCs/>
          <w:lang w:val="en-GB" w:eastAsia="en-ZA"/>
        </w:rPr>
        <w:t xml:space="preserve">From the case study, identify how the Ritz Carlton Hotel align their products and services to their market segment. Use the framework below: </w:t>
      </w:r>
    </w:p>
    <w:p w14:paraId="221905E9" w14:textId="77777777" w:rsidR="00B54D3D" w:rsidRPr="00491B6A" w:rsidRDefault="00B54D3D" w:rsidP="00B54D3D">
      <w:pPr>
        <w:pStyle w:val="ListParagraph"/>
        <w:numPr>
          <w:ilvl w:val="0"/>
          <w:numId w:val="8"/>
        </w:numPr>
        <w:rPr>
          <w:lang w:val="en-GB" w:eastAsia="en-ZA"/>
        </w:rPr>
      </w:pPr>
      <w:r w:rsidRPr="00491B6A">
        <w:rPr>
          <w:b/>
          <w:bCs/>
          <w:lang w:val="en-GB" w:eastAsia="en-ZA"/>
        </w:rPr>
        <w:lastRenderedPageBreak/>
        <w:t>Segmentation</w:t>
      </w:r>
      <w:r w:rsidRPr="00491B6A">
        <w:rPr>
          <w:lang w:val="en-GB" w:eastAsia="en-ZA"/>
        </w:rPr>
        <w:t xml:space="preserve"> (determine which kinds of customers exist.)  Undifferentiated/concentrated/differentiated (underline the correct one). Explain your answer.</w:t>
      </w:r>
    </w:p>
    <w:p w14:paraId="350479B0" w14:textId="77777777" w:rsidR="00B54D3D" w:rsidRPr="00491B6A" w:rsidRDefault="00B54D3D" w:rsidP="00B54D3D">
      <w:pPr>
        <w:pStyle w:val="ListParagraph"/>
        <w:numPr>
          <w:ilvl w:val="0"/>
          <w:numId w:val="8"/>
        </w:numPr>
        <w:rPr>
          <w:lang w:val="en-GB" w:eastAsia="en-ZA"/>
        </w:rPr>
      </w:pPr>
      <w:r w:rsidRPr="00491B6A">
        <w:rPr>
          <w:b/>
          <w:bCs/>
          <w:lang w:val="en-GB" w:eastAsia="en-ZA"/>
        </w:rPr>
        <w:t>Targeting</w:t>
      </w:r>
      <w:r w:rsidRPr="00491B6A">
        <w:rPr>
          <w:lang w:val="en-GB" w:eastAsia="en-ZA"/>
        </w:rPr>
        <w:t xml:space="preserve"> (select which ones we are best off trying to serve).  How well are existing segments served by other manufacturers?</w:t>
      </w:r>
    </w:p>
    <w:p w14:paraId="07BD17B4" w14:textId="77777777" w:rsidR="00B54D3D" w:rsidRPr="00491B6A" w:rsidRDefault="00B54D3D" w:rsidP="00B54D3D">
      <w:pPr>
        <w:pStyle w:val="ListParagraph"/>
        <w:numPr>
          <w:ilvl w:val="1"/>
          <w:numId w:val="8"/>
        </w:numPr>
        <w:rPr>
          <w:lang w:val="en-GB" w:eastAsia="en-ZA"/>
        </w:rPr>
      </w:pPr>
      <w:r w:rsidRPr="00491B6A">
        <w:rPr>
          <w:rFonts w:cs="Tahoma"/>
          <w:color w:val="000000"/>
          <w:lang w:val="en-GB" w:eastAsia="en-ZA"/>
        </w:rPr>
        <w:t>How large is the segment, and how can wê expect it to grow?</w:t>
      </w:r>
    </w:p>
    <w:p w14:paraId="7C4301CB" w14:textId="77777777" w:rsidR="00B54D3D" w:rsidRPr="00491B6A" w:rsidRDefault="00B54D3D" w:rsidP="00B54D3D">
      <w:pPr>
        <w:pStyle w:val="ListParagraph"/>
        <w:numPr>
          <w:ilvl w:val="1"/>
          <w:numId w:val="8"/>
        </w:numPr>
        <w:rPr>
          <w:lang w:val="en-GB" w:eastAsia="en-ZA"/>
        </w:rPr>
      </w:pPr>
      <w:r w:rsidRPr="00491B6A">
        <w:rPr>
          <w:rFonts w:cs="Tahoma"/>
          <w:color w:val="000000"/>
          <w:lang w:val="en-GB" w:eastAsia="en-ZA"/>
        </w:rPr>
        <w:t>Do the Ritz Carlton have strengths as a company that will help them appeal particularly to one group of consumers? </w:t>
      </w:r>
    </w:p>
    <w:p w14:paraId="31A8CBCC" w14:textId="77777777" w:rsidR="00B54D3D" w:rsidRPr="00491B6A" w:rsidRDefault="00B54D3D" w:rsidP="00B54D3D">
      <w:pPr>
        <w:pStyle w:val="ListParagraph"/>
        <w:numPr>
          <w:ilvl w:val="0"/>
          <w:numId w:val="8"/>
        </w:numPr>
        <w:rPr>
          <w:lang w:val="en-GB" w:eastAsia="en-ZA"/>
        </w:rPr>
      </w:pPr>
      <w:r w:rsidRPr="00491B6A">
        <w:rPr>
          <w:b/>
          <w:bCs/>
          <w:lang w:val="en-GB" w:eastAsia="en-ZA"/>
        </w:rPr>
        <w:t xml:space="preserve">Positioning </w:t>
      </w:r>
      <w:r w:rsidRPr="00491B6A">
        <w:rPr>
          <w:lang w:val="en-GB" w:eastAsia="en-ZA"/>
        </w:rPr>
        <w:t>(implement segmentation by optimizing products/services for that segment and communicating the decision).  In what market type does the Ritz Carlton Hotel fall. Explain your answer in terms of price, product, distribution and promotion. (like in LG).</w:t>
      </w:r>
    </w:p>
    <w:p w14:paraId="339F1F1C" w14:textId="53A2B1DE" w:rsidR="00B54D3D" w:rsidRPr="00491B6A" w:rsidRDefault="00B54D3D" w:rsidP="00B54D3D">
      <w:pPr>
        <w:ind w:left="720"/>
        <w:rPr>
          <w:lang w:eastAsia="en-ZA"/>
        </w:rPr>
      </w:pPr>
      <w:r w:rsidRPr="00491B6A">
        <w:rPr>
          <w:lang w:eastAsia="en-ZA"/>
        </w:rPr>
        <w:t xml:space="preserve">How would you </w:t>
      </w:r>
      <w:r w:rsidRPr="00491B6A">
        <w:rPr>
          <w:lang w:eastAsia="en-ZA"/>
        </w:rPr>
        <w:t>categorize</w:t>
      </w:r>
      <w:r w:rsidRPr="00491B6A">
        <w:rPr>
          <w:lang w:eastAsia="en-ZA"/>
        </w:rPr>
        <w:t xml:space="preserve"> the Ritz Carlton Hotel as: </w:t>
      </w:r>
    </w:p>
    <w:p w14:paraId="7A795261" w14:textId="77777777" w:rsidR="00B54D3D" w:rsidRPr="00491B6A" w:rsidRDefault="00B54D3D" w:rsidP="00B54D3D">
      <w:pPr>
        <w:pStyle w:val="ListParagraph"/>
        <w:numPr>
          <w:ilvl w:val="0"/>
          <w:numId w:val="9"/>
        </w:numPr>
        <w:rPr>
          <w:lang w:val="en-GB" w:eastAsia="en-ZA"/>
        </w:rPr>
      </w:pPr>
      <w:r w:rsidRPr="00491B6A">
        <w:rPr>
          <w:lang w:val="en-GB" w:eastAsia="en-ZA"/>
        </w:rPr>
        <w:t>Operationally Excellent</w:t>
      </w:r>
      <w:r w:rsidRPr="00491B6A">
        <w:rPr>
          <w:lang w:val="en-GB" w:eastAsia="en-ZA"/>
        </w:rPr>
        <w:tab/>
      </w:r>
    </w:p>
    <w:p w14:paraId="1B5A51F2" w14:textId="77777777" w:rsidR="00B54D3D" w:rsidRPr="00491B6A" w:rsidRDefault="00B54D3D" w:rsidP="00B54D3D">
      <w:pPr>
        <w:pStyle w:val="ListParagraph"/>
        <w:numPr>
          <w:ilvl w:val="0"/>
          <w:numId w:val="9"/>
        </w:numPr>
        <w:rPr>
          <w:lang w:val="en-GB" w:eastAsia="en-ZA"/>
        </w:rPr>
      </w:pPr>
      <w:r w:rsidRPr="00491B6A">
        <w:rPr>
          <w:lang w:val="en-GB" w:eastAsia="en-ZA"/>
        </w:rPr>
        <w:t>Customer Intimate</w:t>
      </w:r>
      <w:r w:rsidRPr="00491B6A">
        <w:rPr>
          <w:lang w:val="en-GB" w:eastAsia="en-ZA"/>
        </w:rPr>
        <w:tab/>
      </w:r>
    </w:p>
    <w:p w14:paraId="73066A62" w14:textId="77777777" w:rsidR="00B54D3D" w:rsidRPr="00491B6A" w:rsidRDefault="00B54D3D" w:rsidP="00B54D3D">
      <w:pPr>
        <w:pStyle w:val="ListParagraph"/>
        <w:numPr>
          <w:ilvl w:val="0"/>
          <w:numId w:val="9"/>
        </w:numPr>
        <w:rPr>
          <w:lang w:val="en-GB" w:eastAsia="en-ZA"/>
        </w:rPr>
      </w:pPr>
      <w:r w:rsidRPr="00491B6A">
        <w:rPr>
          <w:lang w:val="en-GB" w:eastAsia="en-ZA"/>
        </w:rPr>
        <w:t>Technology Excellent</w:t>
      </w:r>
      <w:r w:rsidRPr="00491B6A">
        <w:rPr>
          <w:lang w:val="en-GB" w:eastAsia="en-ZA"/>
        </w:rPr>
        <w:tab/>
      </w:r>
    </w:p>
    <w:p w14:paraId="582C17A7" w14:textId="77777777" w:rsidR="00B54D3D" w:rsidRPr="00491B6A" w:rsidRDefault="00B54D3D" w:rsidP="00B54D3D">
      <w:pPr>
        <w:ind w:left="720"/>
        <w:rPr>
          <w:lang w:eastAsia="en-ZA"/>
        </w:rPr>
      </w:pPr>
      <w:r w:rsidRPr="00491B6A">
        <w:rPr>
          <w:lang w:eastAsia="en-ZA"/>
        </w:rPr>
        <w:t>Explain your answer:</w:t>
      </w:r>
    </w:p>
    <w:p w14:paraId="139EF3A9" w14:textId="53F6469A" w:rsidR="00257ADA" w:rsidRDefault="00257ADA" w:rsidP="00757060"/>
    <w:p w14:paraId="29FF623B" w14:textId="45683492" w:rsidR="00257ADA" w:rsidRDefault="00257ADA" w:rsidP="00757060"/>
    <w:p w14:paraId="49B59549" w14:textId="77777777" w:rsidR="00257ADA" w:rsidRDefault="00257ADA" w:rsidP="00757060"/>
    <w:tbl>
      <w:tblPr>
        <w:tblW w:w="9264" w:type="dxa"/>
        <w:tblInd w:w="48" w:type="dxa"/>
        <w:tblLayout w:type="fixed"/>
        <w:tblCellMar>
          <w:left w:w="0" w:type="dxa"/>
          <w:right w:w="0" w:type="dxa"/>
        </w:tblCellMar>
        <w:tblLook w:val="04A0" w:firstRow="1" w:lastRow="0" w:firstColumn="1" w:lastColumn="0" w:noHBand="0" w:noVBand="1"/>
      </w:tblPr>
      <w:tblGrid>
        <w:gridCol w:w="1544"/>
        <w:gridCol w:w="1544"/>
        <w:gridCol w:w="1544"/>
        <w:gridCol w:w="1544"/>
        <w:gridCol w:w="1544"/>
        <w:gridCol w:w="1544"/>
      </w:tblGrid>
      <w:tr w:rsidR="00642EC4" w14:paraId="754DD4A1" w14:textId="77777777" w:rsidTr="009E61CF">
        <w:trPr>
          <w:trHeight w:hRule="exact" w:val="528"/>
        </w:trPr>
        <w:tc>
          <w:tcPr>
            <w:tcW w:w="3088" w:type="dxa"/>
            <w:gridSpan w:val="2"/>
            <w:tcBorders>
              <w:top w:val="single" w:sz="7" w:space="0" w:color="000000"/>
              <w:left w:val="single" w:sz="7" w:space="0" w:color="000000"/>
              <w:bottom w:val="single" w:sz="7" w:space="0" w:color="000000"/>
              <w:right w:val="single" w:sz="7" w:space="0" w:color="000000"/>
            </w:tcBorders>
            <w:vAlign w:val="bottom"/>
          </w:tcPr>
          <w:p w14:paraId="3ED84E87" w14:textId="77777777" w:rsidR="00642EC4" w:rsidRDefault="00642EC4" w:rsidP="009E61CF">
            <w:pPr>
              <w:spacing w:before="270" w:line="257" w:lineRule="exact"/>
              <w:jc w:val="center"/>
              <w:textAlignment w:val="baseline"/>
              <w:rPr>
                <w:rFonts w:ascii="Tahoma" w:eastAsia="Tahoma" w:hAnsi="Tahoma"/>
                <w:b/>
                <w:color w:val="000000"/>
              </w:rPr>
            </w:pPr>
            <w:r>
              <w:rPr>
                <w:rFonts w:ascii="Tahoma" w:eastAsia="Tahoma" w:hAnsi="Tahoma"/>
                <w:b/>
                <w:color w:val="000000"/>
              </w:rPr>
              <w:t>First Attempt</w:t>
            </w:r>
          </w:p>
        </w:tc>
        <w:tc>
          <w:tcPr>
            <w:tcW w:w="3088" w:type="dxa"/>
            <w:gridSpan w:val="2"/>
            <w:tcBorders>
              <w:top w:val="single" w:sz="7" w:space="0" w:color="000000"/>
              <w:left w:val="single" w:sz="7" w:space="0" w:color="000000"/>
              <w:bottom w:val="single" w:sz="7" w:space="0" w:color="000000"/>
              <w:right w:val="single" w:sz="7" w:space="0" w:color="000000"/>
            </w:tcBorders>
            <w:vAlign w:val="bottom"/>
          </w:tcPr>
          <w:p w14:paraId="0B496EC8" w14:textId="77777777" w:rsidR="00642EC4" w:rsidRDefault="00642EC4" w:rsidP="009E61CF">
            <w:pPr>
              <w:spacing w:before="270" w:line="257" w:lineRule="exact"/>
              <w:jc w:val="center"/>
              <w:textAlignment w:val="baseline"/>
              <w:rPr>
                <w:rFonts w:ascii="Tahoma" w:eastAsia="Tahoma" w:hAnsi="Tahoma"/>
                <w:b/>
                <w:color w:val="000000"/>
              </w:rPr>
            </w:pPr>
            <w:r>
              <w:rPr>
                <w:rFonts w:ascii="Tahoma" w:eastAsia="Tahoma" w:hAnsi="Tahoma"/>
                <w:b/>
                <w:color w:val="000000"/>
              </w:rPr>
              <w:t>Second Attempt</w:t>
            </w:r>
          </w:p>
        </w:tc>
        <w:tc>
          <w:tcPr>
            <w:tcW w:w="3088" w:type="dxa"/>
            <w:gridSpan w:val="2"/>
            <w:tcBorders>
              <w:top w:val="single" w:sz="7" w:space="0" w:color="000000"/>
              <w:left w:val="single" w:sz="7" w:space="0" w:color="000000"/>
              <w:bottom w:val="single" w:sz="7" w:space="0" w:color="000000"/>
              <w:right w:val="single" w:sz="7" w:space="0" w:color="000000"/>
            </w:tcBorders>
            <w:vAlign w:val="bottom"/>
          </w:tcPr>
          <w:p w14:paraId="1B2BAB0D" w14:textId="77777777" w:rsidR="00642EC4" w:rsidRDefault="00642EC4" w:rsidP="009E61CF">
            <w:pPr>
              <w:spacing w:before="270" w:line="257" w:lineRule="exact"/>
              <w:jc w:val="center"/>
              <w:textAlignment w:val="baseline"/>
              <w:rPr>
                <w:rFonts w:ascii="Tahoma" w:eastAsia="Tahoma" w:hAnsi="Tahoma"/>
                <w:b/>
                <w:color w:val="000000"/>
              </w:rPr>
            </w:pPr>
            <w:r>
              <w:rPr>
                <w:rFonts w:ascii="Tahoma" w:eastAsia="Tahoma" w:hAnsi="Tahoma"/>
                <w:b/>
                <w:color w:val="000000"/>
              </w:rPr>
              <w:t>Third Attempt</w:t>
            </w:r>
          </w:p>
        </w:tc>
      </w:tr>
      <w:tr w:rsidR="00642EC4" w14:paraId="128FA7A4" w14:textId="77777777" w:rsidTr="009E61CF">
        <w:trPr>
          <w:trHeight w:hRule="exact" w:val="782"/>
        </w:trPr>
        <w:tc>
          <w:tcPr>
            <w:tcW w:w="1544" w:type="dxa"/>
            <w:tcBorders>
              <w:top w:val="single" w:sz="7" w:space="0" w:color="000000"/>
              <w:left w:val="single" w:sz="7" w:space="0" w:color="000000"/>
              <w:bottom w:val="single" w:sz="7" w:space="0" w:color="000000"/>
              <w:right w:val="single" w:sz="7" w:space="0" w:color="000000"/>
            </w:tcBorders>
            <w:vAlign w:val="center"/>
          </w:tcPr>
          <w:p w14:paraId="45E32C8F" w14:textId="77777777" w:rsidR="00642EC4" w:rsidRDefault="00642EC4" w:rsidP="004D764C">
            <w:pPr>
              <w:jc w:val="center"/>
              <w:rPr>
                <w:rFonts w:eastAsia="Tahoma"/>
              </w:rPr>
            </w:pPr>
            <w:r>
              <w:rPr>
                <w:rFonts w:eastAsia="Tahoma"/>
              </w:rPr>
              <w:t>Competent</w:t>
            </w:r>
          </w:p>
        </w:tc>
        <w:tc>
          <w:tcPr>
            <w:tcW w:w="1544" w:type="dxa"/>
            <w:tcBorders>
              <w:top w:val="single" w:sz="7" w:space="0" w:color="000000"/>
              <w:left w:val="single" w:sz="7" w:space="0" w:color="000000"/>
              <w:bottom w:val="single" w:sz="7" w:space="0" w:color="000000"/>
              <w:right w:val="single" w:sz="7" w:space="0" w:color="000000"/>
            </w:tcBorders>
          </w:tcPr>
          <w:p w14:paraId="37313E65" w14:textId="77777777" w:rsidR="00642EC4" w:rsidRDefault="00642EC4" w:rsidP="004D764C">
            <w:pPr>
              <w:jc w:val="center"/>
              <w:rPr>
                <w:rFonts w:eastAsia="Tahoma"/>
              </w:rPr>
            </w:pPr>
            <w:r>
              <w:rPr>
                <w:rFonts w:eastAsia="Tahoma"/>
              </w:rPr>
              <w:t>Not Yet Competent</w:t>
            </w:r>
          </w:p>
        </w:tc>
        <w:tc>
          <w:tcPr>
            <w:tcW w:w="1544" w:type="dxa"/>
            <w:tcBorders>
              <w:top w:val="single" w:sz="7" w:space="0" w:color="000000"/>
              <w:left w:val="single" w:sz="7" w:space="0" w:color="000000"/>
              <w:bottom w:val="single" w:sz="7" w:space="0" w:color="000000"/>
              <w:right w:val="single" w:sz="7" w:space="0" w:color="000000"/>
            </w:tcBorders>
            <w:vAlign w:val="center"/>
          </w:tcPr>
          <w:p w14:paraId="7733775D" w14:textId="77777777" w:rsidR="00642EC4" w:rsidRDefault="00642EC4" w:rsidP="004D764C">
            <w:pPr>
              <w:jc w:val="center"/>
              <w:rPr>
                <w:rFonts w:eastAsia="Tahoma"/>
              </w:rPr>
            </w:pPr>
            <w:r>
              <w:rPr>
                <w:rFonts w:eastAsia="Tahoma"/>
              </w:rPr>
              <w:t>Competent</w:t>
            </w:r>
          </w:p>
        </w:tc>
        <w:tc>
          <w:tcPr>
            <w:tcW w:w="1544" w:type="dxa"/>
            <w:tcBorders>
              <w:top w:val="single" w:sz="7" w:space="0" w:color="000000"/>
              <w:left w:val="single" w:sz="7" w:space="0" w:color="000000"/>
              <w:bottom w:val="single" w:sz="7" w:space="0" w:color="000000"/>
              <w:right w:val="single" w:sz="7" w:space="0" w:color="000000"/>
            </w:tcBorders>
          </w:tcPr>
          <w:p w14:paraId="0C77205A" w14:textId="77777777" w:rsidR="00642EC4" w:rsidRDefault="00642EC4" w:rsidP="004D764C">
            <w:pPr>
              <w:jc w:val="center"/>
              <w:rPr>
                <w:rFonts w:eastAsia="Tahoma"/>
              </w:rPr>
            </w:pPr>
            <w:r>
              <w:rPr>
                <w:rFonts w:eastAsia="Tahoma"/>
              </w:rPr>
              <w:t>Not Yet Competent</w:t>
            </w:r>
          </w:p>
        </w:tc>
        <w:tc>
          <w:tcPr>
            <w:tcW w:w="1544" w:type="dxa"/>
            <w:tcBorders>
              <w:top w:val="single" w:sz="7" w:space="0" w:color="000000"/>
              <w:left w:val="single" w:sz="7" w:space="0" w:color="000000"/>
              <w:bottom w:val="single" w:sz="7" w:space="0" w:color="000000"/>
              <w:right w:val="single" w:sz="7" w:space="0" w:color="000000"/>
            </w:tcBorders>
          </w:tcPr>
          <w:p w14:paraId="5120D005" w14:textId="77777777" w:rsidR="00642EC4" w:rsidRDefault="00642EC4" w:rsidP="004D764C">
            <w:pPr>
              <w:jc w:val="center"/>
              <w:rPr>
                <w:rFonts w:eastAsia="Tahoma"/>
              </w:rPr>
            </w:pPr>
            <w:r>
              <w:rPr>
                <w:rFonts w:eastAsia="Tahoma"/>
              </w:rPr>
              <w:t>Competent</w:t>
            </w:r>
          </w:p>
        </w:tc>
        <w:tc>
          <w:tcPr>
            <w:tcW w:w="1544" w:type="dxa"/>
            <w:tcBorders>
              <w:top w:val="single" w:sz="7" w:space="0" w:color="000000"/>
              <w:left w:val="single" w:sz="7" w:space="0" w:color="000000"/>
              <w:bottom w:val="single" w:sz="7" w:space="0" w:color="000000"/>
              <w:right w:val="single" w:sz="7" w:space="0" w:color="000000"/>
            </w:tcBorders>
          </w:tcPr>
          <w:p w14:paraId="72D939E9" w14:textId="77777777" w:rsidR="00642EC4" w:rsidRDefault="00642EC4" w:rsidP="004D764C">
            <w:pPr>
              <w:jc w:val="center"/>
              <w:rPr>
                <w:rFonts w:eastAsia="Tahoma"/>
              </w:rPr>
            </w:pPr>
            <w:r>
              <w:rPr>
                <w:rFonts w:eastAsia="Tahoma"/>
              </w:rPr>
              <w:t>Not Yet Competent</w:t>
            </w:r>
          </w:p>
        </w:tc>
      </w:tr>
      <w:tr w:rsidR="00642EC4" w14:paraId="58FF415D" w14:textId="77777777" w:rsidTr="009E61CF">
        <w:trPr>
          <w:trHeight w:hRule="exact" w:val="523"/>
        </w:trPr>
        <w:tc>
          <w:tcPr>
            <w:tcW w:w="1544" w:type="dxa"/>
            <w:tcBorders>
              <w:top w:val="single" w:sz="7" w:space="0" w:color="000000"/>
              <w:left w:val="single" w:sz="7" w:space="0" w:color="000000"/>
              <w:bottom w:val="single" w:sz="7" w:space="0" w:color="000000"/>
              <w:right w:val="single" w:sz="7" w:space="0" w:color="000000"/>
            </w:tcBorders>
          </w:tcPr>
          <w:p w14:paraId="2C1F0C21" w14:textId="72B63D26" w:rsidR="00642EC4" w:rsidRDefault="00642EC4" w:rsidP="004D764C">
            <w:pPr>
              <w:jc w:val="center"/>
              <w:rPr>
                <w:rFonts w:ascii="Arial" w:eastAsia="Arial" w:hAnsi="Arial"/>
                <w:sz w:val="24"/>
              </w:rPr>
            </w:pPr>
          </w:p>
        </w:tc>
        <w:tc>
          <w:tcPr>
            <w:tcW w:w="1544" w:type="dxa"/>
            <w:tcBorders>
              <w:top w:val="single" w:sz="7" w:space="0" w:color="000000"/>
              <w:left w:val="single" w:sz="7" w:space="0" w:color="000000"/>
              <w:bottom w:val="single" w:sz="7" w:space="0" w:color="000000"/>
              <w:right w:val="single" w:sz="7" w:space="0" w:color="000000"/>
            </w:tcBorders>
          </w:tcPr>
          <w:p w14:paraId="3E2127C1" w14:textId="5454C5A7" w:rsidR="00642EC4" w:rsidRDefault="00642EC4" w:rsidP="004D764C">
            <w:pPr>
              <w:jc w:val="center"/>
              <w:rPr>
                <w:rFonts w:ascii="Arial" w:eastAsia="Arial" w:hAnsi="Arial"/>
                <w:sz w:val="24"/>
              </w:rPr>
            </w:pPr>
          </w:p>
        </w:tc>
        <w:tc>
          <w:tcPr>
            <w:tcW w:w="1544" w:type="dxa"/>
            <w:tcBorders>
              <w:top w:val="single" w:sz="7" w:space="0" w:color="000000"/>
              <w:left w:val="single" w:sz="7" w:space="0" w:color="000000"/>
              <w:bottom w:val="single" w:sz="7" w:space="0" w:color="000000"/>
              <w:right w:val="single" w:sz="7" w:space="0" w:color="000000"/>
            </w:tcBorders>
          </w:tcPr>
          <w:p w14:paraId="18FEE1D2" w14:textId="532F7268" w:rsidR="00642EC4" w:rsidRDefault="00642EC4" w:rsidP="004D764C">
            <w:pPr>
              <w:jc w:val="center"/>
              <w:rPr>
                <w:rFonts w:ascii="Arial" w:eastAsia="Arial" w:hAnsi="Arial"/>
                <w:sz w:val="24"/>
              </w:rPr>
            </w:pPr>
          </w:p>
        </w:tc>
        <w:tc>
          <w:tcPr>
            <w:tcW w:w="1544" w:type="dxa"/>
            <w:tcBorders>
              <w:top w:val="single" w:sz="7" w:space="0" w:color="000000"/>
              <w:left w:val="single" w:sz="7" w:space="0" w:color="000000"/>
              <w:bottom w:val="single" w:sz="7" w:space="0" w:color="000000"/>
              <w:right w:val="single" w:sz="7" w:space="0" w:color="000000"/>
            </w:tcBorders>
          </w:tcPr>
          <w:p w14:paraId="0529EC71" w14:textId="5E44D858" w:rsidR="00642EC4" w:rsidRDefault="00642EC4" w:rsidP="004D764C">
            <w:pPr>
              <w:jc w:val="center"/>
              <w:rPr>
                <w:rFonts w:ascii="Arial" w:eastAsia="Arial" w:hAnsi="Arial"/>
                <w:sz w:val="24"/>
              </w:rPr>
            </w:pPr>
          </w:p>
        </w:tc>
        <w:tc>
          <w:tcPr>
            <w:tcW w:w="1544" w:type="dxa"/>
            <w:tcBorders>
              <w:top w:val="single" w:sz="7" w:space="0" w:color="000000"/>
              <w:left w:val="single" w:sz="7" w:space="0" w:color="000000"/>
              <w:bottom w:val="single" w:sz="7" w:space="0" w:color="000000"/>
              <w:right w:val="single" w:sz="7" w:space="0" w:color="000000"/>
            </w:tcBorders>
          </w:tcPr>
          <w:p w14:paraId="3460528A" w14:textId="122C9CA3" w:rsidR="00642EC4" w:rsidRDefault="00642EC4" w:rsidP="004D764C">
            <w:pPr>
              <w:jc w:val="center"/>
              <w:rPr>
                <w:rFonts w:ascii="Arial" w:eastAsia="Arial" w:hAnsi="Arial"/>
                <w:sz w:val="24"/>
              </w:rPr>
            </w:pPr>
          </w:p>
        </w:tc>
        <w:tc>
          <w:tcPr>
            <w:tcW w:w="1544" w:type="dxa"/>
            <w:tcBorders>
              <w:top w:val="single" w:sz="7" w:space="0" w:color="000000"/>
              <w:left w:val="single" w:sz="7" w:space="0" w:color="000000"/>
              <w:bottom w:val="single" w:sz="7" w:space="0" w:color="000000"/>
              <w:right w:val="single" w:sz="7" w:space="0" w:color="000000"/>
            </w:tcBorders>
          </w:tcPr>
          <w:p w14:paraId="6E4B4768" w14:textId="5481C592" w:rsidR="00642EC4" w:rsidRDefault="00642EC4" w:rsidP="004D764C">
            <w:pPr>
              <w:jc w:val="center"/>
              <w:rPr>
                <w:rFonts w:ascii="Arial" w:eastAsia="Arial" w:hAnsi="Arial"/>
                <w:sz w:val="24"/>
              </w:rPr>
            </w:pPr>
          </w:p>
        </w:tc>
      </w:tr>
    </w:tbl>
    <w:p w14:paraId="218322BC" w14:textId="77777777" w:rsidR="00642EC4" w:rsidRPr="002F1ACA" w:rsidRDefault="00642EC4" w:rsidP="002F1ACA"/>
    <w:sectPr w:rsidR="00642EC4" w:rsidRPr="002F1ACA" w:rsidSect="00EB27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169EF" w14:textId="77777777" w:rsidR="00F71BF8" w:rsidRDefault="00F71BF8" w:rsidP="00A92299">
      <w:pPr>
        <w:spacing w:before="0" w:after="0"/>
      </w:pPr>
      <w:r>
        <w:separator/>
      </w:r>
    </w:p>
  </w:endnote>
  <w:endnote w:type="continuationSeparator" w:id="0">
    <w:p w14:paraId="796D36FB" w14:textId="77777777" w:rsidR="00F71BF8" w:rsidRDefault="00F71BF8" w:rsidP="00A922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7F041" w14:textId="786C2C1C" w:rsidR="00570A14" w:rsidRPr="00570A14" w:rsidRDefault="00570A14" w:rsidP="00570A14">
    <w:pPr>
      <w:pStyle w:val="Footer"/>
      <w:rPr>
        <w:rStyle w:val="PageNumber"/>
        <w:rFonts w:cs="Tahoma"/>
        <w:b/>
        <w:color w:val="595959" w:themeColor="text1" w:themeTint="A6"/>
      </w:rPr>
    </w:pPr>
    <w:bookmarkStart w:id="2" w:name="_Hlk20810948"/>
    <w:bookmarkStart w:id="3" w:name="_Hlk20810949"/>
    <w:bookmarkStart w:id="4" w:name="_Hlk25055812"/>
    <w:bookmarkStart w:id="5" w:name="_Hlk25055813"/>
    <w:bookmarkStart w:id="6" w:name="_Hlk30512496"/>
    <w:bookmarkStart w:id="7" w:name="_Hlk30512497"/>
    <w:bookmarkStart w:id="8" w:name="_Hlk30513483"/>
    <w:bookmarkStart w:id="9" w:name="_Hlk30513484"/>
    <w:bookmarkStart w:id="10" w:name="_Hlk30513501"/>
    <w:bookmarkStart w:id="11" w:name="_Hlk30513502"/>
    <w:r w:rsidRPr="00570A14">
      <w:rPr>
        <w:rFonts w:cs="Tahoma"/>
        <w:color w:val="595959" w:themeColor="text1" w:themeTint="A6"/>
      </w:rPr>
      <w:t>Copyright Peritum Agri Institute®</w:t>
    </w:r>
    <w:r w:rsidRPr="00570A14">
      <w:rPr>
        <w:rFonts w:cs="Tahoma"/>
        <w:color w:val="595959" w:themeColor="text1" w:themeTint="A6"/>
      </w:rPr>
      <w:tab/>
    </w:r>
    <w:r w:rsidRPr="00570A14">
      <w:rPr>
        <w:rFonts w:cs="Tahoma"/>
        <w:color w:val="595959" w:themeColor="text1" w:themeTint="A6"/>
      </w:rPr>
      <w:tab/>
    </w:r>
  </w:p>
  <w:p w14:paraId="232BEBAC" w14:textId="7B982A70" w:rsidR="00E17F9C" w:rsidRPr="00E17F9C" w:rsidRDefault="00570A14" w:rsidP="00570A14">
    <w:pPr>
      <w:pStyle w:val="Footer"/>
      <w:rPr>
        <w:rFonts w:cs="Tahoma"/>
        <w:color w:val="595959" w:themeColor="text1" w:themeTint="A6"/>
      </w:rPr>
    </w:pPr>
    <w:r w:rsidRPr="00570A14">
      <w:rPr>
        <w:rFonts w:cs="Tahoma"/>
        <w:color w:val="595959" w:themeColor="text1" w:themeTint="A6"/>
      </w:rPr>
      <w:t xml:space="preserve">CIN: </w:t>
    </w:r>
    <w:r w:rsidR="004D764C">
      <w:rPr>
        <w:rFonts w:cs="Tahoma"/>
        <w:color w:val="595959" w:themeColor="text1" w:themeTint="A6"/>
      </w:rPr>
      <w:t>11600</w:t>
    </w:r>
    <w:r w:rsidRPr="00570A14">
      <w:rPr>
        <w:rFonts w:cs="Tahoma"/>
        <w:color w:val="595959" w:themeColor="text1" w:themeTint="A6"/>
      </w:rPr>
      <w:tab/>
      <w:t>Version: 001</w:t>
    </w:r>
    <w:r w:rsidRPr="00570A14">
      <w:rPr>
        <w:rFonts w:cs="Tahoma"/>
        <w:color w:val="595959" w:themeColor="text1" w:themeTint="A6"/>
      </w:rPr>
      <w:tab/>
      <w:t xml:space="preserve">Date:  </w:t>
    </w:r>
    <w:bookmarkEnd w:id="2"/>
    <w:bookmarkEnd w:id="3"/>
    <w:bookmarkEnd w:id="4"/>
    <w:bookmarkEnd w:id="5"/>
    <w:r w:rsidR="00E81828">
      <w:rPr>
        <w:rFonts w:cs="Tahoma"/>
        <w:color w:val="595959" w:themeColor="text1" w:themeTint="A6"/>
      </w:rPr>
      <w:t>2020/</w:t>
    </w:r>
    <w:bookmarkEnd w:id="6"/>
    <w:bookmarkEnd w:id="7"/>
    <w:bookmarkEnd w:id="8"/>
    <w:bookmarkEnd w:id="9"/>
    <w:bookmarkEnd w:id="10"/>
    <w:bookmarkEnd w:id="11"/>
    <w:r w:rsidR="002F1ACA">
      <w:rPr>
        <w:rFonts w:cs="Tahoma"/>
        <w:color w:val="595959" w:themeColor="text1" w:themeTint="A6"/>
      </w:rPr>
      <w:t>03/10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C5F30" w14:textId="77777777" w:rsidR="00F71BF8" w:rsidRDefault="00F71BF8" w:rsidP="00A92299">
      <w:pPr>
        <w:spacing w:before="0" w:after="0"/>
      </w:pPr>
      <w:r>
        <w:separator/>
      </w:r>
    </w:p>
  </w:footnote>
  <w:footnote w:type="continuationSeparator" w:id="0">
    <w:p w14:paraId="17B6808C" w14:textId="77777777" w:rsidR="00F71BF8" w:rsidRDefault="00F71BF8" w:rsidP="00A9229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209A"/>
    <w:multiLevelType w:val="hybridMultilevel"/>
    <w:tmpl w:val="B96E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236F7"/>
    <w:multiLevelType w:val="hybridMultilevel"/>
    <w:tmpl w:val="D29C5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BA35D7"/>
    <w:multiLevelType w:val="hybridMultilevel"/>
    <w:tmpl w:val="5F64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11E4A"/>
    <w:multiLevelType w:val="hybridMultilevel"/>
    <w:tmpl w:val="44D294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4B43DE"/>
    <w:multiLevelType w:val="hybridMultilevel"/>
    <w:tmpl w:val="E1A8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1636A"/>
    <w:multiLevelType w:val="hybridMultilevel"/>
    <w:tmpl w:val="33641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656FA2"/>
    <w:multiLevelType w:val="hybridMultilevel"/>
    <w:tmpl w:val="BB401810"/>
    <w:lvl w:ilvl="0" w:tplc="0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6A4D79"/>
    <w:multiLevelType w:val="hybridMultilevel"/>
    <w:tmpl w:val="D9F65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01C9F"/>
    <w:multiLevelType w:val="hybridMultilevel"/>
    <w:tmpl w:val="C4DE194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7"/>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99"/>
    <w:rsid w:val="00055292"/>
    <w:rsid w:val="00085190"/>
    <w:rsid w:val="00090B9E"/>
    <w:rsid w:val="000956E6"/>
    <w:rsid w:val="000A29EB"/>
    <w:rsid w:val="000B2971"/>
    <w:rsid w:val="000B79CA"/>
    <w:rsid w:val="000D13D2"/>
    <w:rsid w:val="000E2DF4"/>
    <w:rsid w:val="000E3E03"/>
    <w:rsid w:val="000E775C"/>
    <w:rsid w:val="00105DCA"/>
    <w:rsid w:val="00112C27"/>
    <w:rsid w:val="0013380C"/>
    <w:rsid w:val="001365DC"/>
    <w:rsid w:val="00145D0A"/>
    <w:rsid w:val="00146B67"/>
    <w:rsid w:val="0015223F"/>
    <w:rsid w:val="00154836"/>
    <w:rsid w:val="0017336D"/>
    <w:rsid w:val="00185AD9"/>
    <w:rsid w:val="00191830"/>
    <w:rsid w:val="0019534A"/>
    <w:rsid w:val="0019650A"/>
    <w:rsid w:val="001B0DA8"/>
    <w:rsid w:val="001D4693"/>
    <w:rsid w:val="001E6E9E"/>
    <w:rsid w:val="00201882"/>
    <w:rsid w:val="00203618"/>
    <w:rsid w:val="002055EB"/>
    <w:rsid w:val="00207DAA"/>
    <w:rsid w:val="0021103C"/>
    <w:rsid w:val="00215917"/>
    <w:rsid w:val="002338A5"/>
    <w:rsid w:val="00240F2D"/>
    <w:rsid w:val="00254715"/>
    <w:rsid w:val="00257ADA"/>
    <w:rsid w:val="0029113B"/>
    <w:rsid w:val="002945D6"/>
    <w:rsid w:val="00296E05"/>
    <w:rsid w:val="002D59D0"/>
    <w:rsid w:val="002E7DD7"/>
    <w:rsid w:val="002F1ACA"/>
    <w:rsid w:val="0033026B"/>
    <w:rsid w:val="003541B0"/>
    <w:rsid w:val="0035465C"/>
    <w:rsid w:val="00366E99"/>
    <w:rsid w:val="00391121"/>
    <w:rsid w:val="003922A9"/>
    <w:rsid w:val="00392610"/>
    <w:rsid w:val="00396B99"/>
    <w:rsid w:val="003A5945"/>
    <w:rsid w:val="003A7BE8"/>
    <w:rsid w:val="003B70FC"/>
    <w:rsid w:val="003C0DC5"/>
    <w:rsid w:val="003C5F92"/>
    <w:rsid w:val="003E5D3C"/>
    <w:rsid w:val="00401216"/>
    <w:rsid w:val="00402CBB"/>
    <w:rsid w:val="00422A61"/>
    <w:rsid w:val="004275D7"/>
    <w:rsid w:val="00450B8F"/>
    <w:rsid w:val="00456934"/>
    <w:rsid w:val="004616F9"/>
    <w:rsid w:val="00466B5F"/>
    <w:rsid w:val="0047726E"/>
    <w:rsid w:val="004B31D8"/>
    <w:rsid w:val="004B7AF4"/>
    <w:rsid w:val="004D764C"/>
    <w:rsid w:val="004F5F3E"/>
    <w:rsid w:val="004F7521"/>
    <w:rsid w:val="00507A12"/>
    <w:rsid w:val="00526907"/>
    <w:rsid w:val="005303D0"/>
    <w:rsid w:val="00542A46"/>
    <w:rsid w:val="00570A14"/>
    <w:rsid w:val="005A407B"/>
    <w:rsid w:val="005C7578"/>
    <w:rsid w:val="005E45FB"/>
    <w:rsid w:val="005E79DE"/>
    <w:rsid w:val="005F1D67"/>
    <w:rsid w:val="0062063D"/>
    <w:rsid w:val="0062329C"/>
    <w:rsid w:val="00630C8C"/>
    <w:rsid w:val="00636359"/>
    <w:rsid w:val="00641383"/>
    <w:rsid w:val="00642EC4"/>
    <w:rsid w:val="00662C01"/>
    <w:rsid w:val="00664A16"/>
    <w:rsid w:val="006731D2"/>
    <w:rsid w:val="0067456C"/>
    <w:rsid w:val="006962C6"/>
    <w:rsid w:val="006B03FA"/>
    <w:rsid w:val="006C52A2"/>
    <w:rsid w:val="006C79D7"/>
    <w:rsid w:val="006C7F3F"/>
    <w:rsid w:val="006F2C80"/>
    <w:rsid w:val="006F53FD"/>
    <w:rsid w:val="006F6844"/>
    <w:rsid w:val="007146A1"/>
    <w:rsid w:val="007149FE"/>
    <w:rsid w:val="00721195"/>
    <w:rsid w:val="00733F38"/>
    <w:rsid w:val="007340EA"/>
    <w:rsid w:val="007413AF"/>
    <w:rsid w:val="00742E91"/>
    <w:rsid w:val="00743C3E"/>
    <w:rsid w:val="00757060"/>
    <w:rsid w:val="00770A04"/>
    <w:rsid w:val="00780E6A"/>
    <w:rsid w:val="007C6326"/>
    <w:rsid w:val="007D67C0"/>
    <w:rsid w:val="007D78EC"/>
    <w:rsid w:val="007E4301"/>
    <w:rsid w:val="007F40FA"/>
    <w:rsid w:val="00810D84"/>
    <w:rsid w:val="008226D1"/>
    <w:rsid w:val="0085345B"/>
    <w:rsid w:val="00861A13"/>
    <w:rsid w:val="00880371"/>
    <w:rsid w:val="008C7FFE"/>
    <w:rsid w:val="00907384"/>
    <w:rsid w:val="00935953"/>
    <w:rsid w:val="0094166E"/>
    <w:rsid w:val="0094227A"/>
    <w:rsid w:val="0096457B"/>
    <w:rsid w:val="00972391"/>
    <w:rsid w:val="00993023"/>
    <w:rsid w:val="009A4757"/>
    <w:rsid w:val="009A7757"/>
    <w:rsid w:val="009B735C"/>
    <w:rsid w:val="009C49EF"/>
    <w:rsid w:val="009D22CF"/>
    <w:rsid w:val="009D2F13"/>
    <w:rsid w:val="009F14BF"/>
    <w:rsid w:val="009F25FC"/>
    <w:rsid w:val="00A06844"/>
    <w:rsid w:val="00A11A2B"/>
    <w:rsid w:val="00A27157"/>
    <w:rsid w:val="00A340B8"/>
    <w:rsid w:val="00A56B99"/>
    <w:rsid w:val="00A747DE"/>
    <w:rsid w:val="00A82180"/>
    <w:rsid w:val="00A852DC"/>
    <w:rsid w:val="00A867F2"/>
    <w:rsid w:val="00A90E88"/>
    <w:rsid w:val="00A92299"/>
    <w:rsid w:val="00AC70DF"/>
    <w:rsid w:val="00AF6D4B"/>
    <w:rsid w:val="00B20AB4"/>
    <w:rsid w:val="00B218C0"/>
    <w:rsid w:val="00B33C97"/>
    <w:rsid w:val="00B466A8"/>
    <w:rsid w:val="00B54D3D"/>
    <w:rsid w:val="00B723AD"/>
    <w:rsid w:val="00B7574D"/>
    <w:rsid w:val="00BA2D31"/>
    <w:rsid w:val="00BC3A87"/>
    <w:rsid w:val="00BD61BB"/>
    <w:rsid w:val="00BE215C"/>
    <w:rsid w:val="00BE54F1"/>
    <w:rsid w:val="00BE68DB"/>
    <w:rsid w:val="00BF026C"/>
    <w:rsid w:val="00C07AD3"/>
    <w:rsid w:val="00C14AD0"/>
    <w:rsid w:val="00C22693"/>
    <w:rsid w:val="00C344B5"/>
    <w:rsid w:val="00C372A3"/>
    <w:rsid w:val="00C51264"/>
    <w:rsid w:val="00C64503"/>
    <w:rsid w:val="00CB6829"/>
    <w:rsid w:val="00CD12BB"/>
    <w:rsid w:val="00CE2D68"/>
    <w:rsid w:val="00CE4876"/>
    <w:rsid w:val="00D00196"/>
    <w:rsid w:val="00D23804"/>
    <w:rsid w:val="00D31E43"/>
    <w:rsid w:val="00D35D85"/>
    <w:rsid w:val="00D40055"/>
    <w:rsid w:val="00D409DC"/>
    <w:rsid w:val="00D40A08"/>
    <w:rsid w:val="00D4120B"/>
    <w:rsid w:val="00D45D57"/>
    <w:rsid w:val="00D46FA0"/>
    <w:rsid w:val="00D81482"/>
    <w:rsid w:val="00D9308F"/>
    <w:rsid w:val="00DA4763"/>
    <w:rsid w:val="00DA7167"/>
    <w:rsid w:val="00DC69EA"/>
    <w:rsid w:val="00DC7AB1"/>
    <w:rsid w:val="00DD769F"/>
    <w:rsid w:val="00DE7D3B"/>
    <w:rsid w:val="00DF098C"/>
    <w:rsid w:val="00DF79F1"/>
    <w:rsid w:val="00E004D2"/>
    <w:rsid w:val="00E11782"/>
    <w:rsid w:val="00E17BA9"/>
    <w:rsid w:val="00E17F9C"/>
    <w:rsid w:val="00E20ED7"/>
    <w:rsid w:val="00E376E8"/>
    <w:rsid w:val="00E81828"/>
    <w:rsid w:val="00E959AD"/>
    <w:rsid w:val="00E95BA2"/>
    <w:rsid w:val="00E977B8"/>
    <w:rsid w:val="00EA58E8"/>
    <w:rsid w:val="00EB2766"/>
    <w:rsid w:val="00EC7F32"/>
    <w:rsid w:val="00EE6A97"/>
    <w:rsid w:val="00EF3D04"/>
    <w:rsid w:val="00EF4974"/>
    <w:rsid w:val="00EF6B02"/>
    <w:rsid w:val="00F123E5"/>
    <w:rsid w:val="00F172A7"/>
    <w:rsid w:val="00F251FA"/>
    <w:rsid w:val="00F271E4"/>
    <w:rsid w:val="00F44EED"/>
    <w:rsid w:val="00F60D1B"/>
    <w:rsid w:val="00F6473C"/>
    <w:rsid w:val="00F71BF8"/>
    <w:rsid w:val="00F81366"/>
    <w:rsid w:val="00FA5A0E"/>
    <w:rsid w:val="00FB18EF"/>
    <w:rsid w:val="00FC2397"/>
    <w:rsid w:val="00FC3BB7"/>
    <w:rsid w:val="00FD7928"/>
  </w:rsids>
  <m:mathPr>
    <m:mathFont m:val="Cambria Math"/>
    <m:brkBin m:val="before"/>
    <m:brkBinSub m:val="--"/>
    <m:smallFrac m:val="0"/>
    <m:dispDef/>
    <m:lMargin m:val="0"/>
    <m:rMargin m:val="0"/>
    <m:defJc m:val="centerGroup"/>
    <m:wrapIndent m:val="1440"/>
    <m:intLim m:val="subSup"/>
    <m:naryLim m:val="undOvr"/>
  </m:mathPr>
  <w:themeFontLang w:val="en-Z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3782B"/>
  <w15:chartTrackingRefBased/>
  <w15:docId w15:val="{28FC73E0-72DD-41F4-9C21-9354C098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D85"/>
    <w:pPr>
      <w:spacing w:before="120" w:after="120" w:line="360" w:lineRule="auto"/>
    </w:pPr>
    <w:rPr>
      <w:szCs w:val="20"/>
    </w:rPr>
  </w:style>
  <w:style w:type="paragraph" w:styleId="Heading1">
    <w:name w:val="heading 1"/>
    <w:basedOn w:val="Normal"/>
    <w:next w:val="Normal"/>
    <w:link w:val="Heading1Char"/>
    <w:uiPriority w:val="9"/>
    <w:qFormat/>
    <w:rsid w:val="00427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4D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aliases w:val="Heading 4 Table Header"/>
    <w:basedOn w:val="Normal"/>
    <w:next w:val="Normal"/>
    <w:link w:val="Heading4Char"/>
    <w:uiPriority w:val="9"/>
    <w:unhideWhenUsed/>
    <w:qFormat/>
    <w:rsid w:val="00935953"/>
    <w:pPr>
      <w:keepNext/>
      <w:keepLines/>
      <w:framePr w:wrap="around" w:vAnchor="text" w:hAnchor="text" w:y="1"/>
      <w:outlineLvl w:val="3"/>
    </w:pPr>
    <w:rPr>
      <w:rFonts w:eastAsiaTheme="majorEastAsia"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Table Header Char"/>
    <w:basedOn w:val="DefaultParagraphFont"/>
    <w:link w:val="Heading4"/>
    <w:uiPriority w:val="9"/>
    <w:rsid w:val="00935953"/>
    <w:rPr>
      <w:rFonts w:ascii="Calibri" w:eastAsiaTheme="majorEastAsia" w:hAnsi="Calibri" w:cstheme="majorBidi"/>
      <w:b/>
      <w:iCs/>
      <w:color w:val="000000" w:themeColor="text1"/>
      <w:sz w:val="24"/>
    </w:rPr>
  </w:style>
  <w:style w:type="table" w:styleId="TableGrid">
    <w:name w:val="Table Grid"/>
    <w:aliases w:val="CV table"/>
    <w:basedOn w:val="TableNormal"/>
    <w:uiPriority w:val="59"/>
    <w:rsid w:val="00207DAA"/>
    <w:pPr>
      <w:spacing w:before="40" w:after="40" w:line="240" w:lineRule="auto"/>
    </w:pPr>
    <w:rPr>
      <w:rFonts w:cs="Helvetica"/>
      <w:lang w:val="en-GB" w:eastAsia="en-GB"/>
    </w:rPr>
    <w:tblPr>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Pr>
    <w:tcPr>
      <w:shd w:val="clear" w:color="auto" w:fill="auto"/>
    </w:tcPr>
    <w:tblStylePr w:type="firstRow">
      <w:pPr>
        <w:wordWrap/>
        <w:spacing w:beforeLines="0" w:before="120" w:beforeAutospacing="0" w:afterLines="0" w:after="120" w:afterAutospacing="0"/>
        <w:jc w:val="center"/>
      </w:pPr>
      <w:rPr>
        <w:rFonts w:ascii="Calibri" w:hAnsi="Calibri"/>
        <w:b/>
        <w:color w:val="auto"/>
        <w:sz w:val="24"/>
      </w:rPr>
      <w:tblPr/>
      <w:tcPr>
        <w:shd w:val="clear" w:color="auto" w:fill="A6A6A6" w:themeFill="background1" w:themeFillShade="A6"/>
        <w:vAlign w:val="center"/>
      </w:tcPr>
    </w:tblStylePr>
  </w:style>
  <w:style w:type="paragraph" w:styleId="TOC1">
    <w:name w:val="toc 1"/>
    <w:basedOn w:val="Normal"/>
    <w:next w:val="Normal"/>
    <w:autoRedefine/>
    <w:uiPriority w:val="39"/>
    <w:unhideWhenUsed/>
    <w:rsid w:val="00090B9E"/>
    <w:pPr>
      <w:spacing w:after="100"/>
    </w:pPr>
    <w:rPr>
      <w:rFonts w:cs="Calibri"/>
    </w:rPr>
  </w:style>
  <w:style w:type="paragraph" w:styleId="Header">
    <w:name w:val="header"/>
    <w:basedOn w:val="Normal"/>
    <w:link w:val="HeaderChar"/>
    <w:uiPriority w:val="99"/>
    <w:unhideWhenUsed/>
    <w:rsid w:val="00A92299"/>
    <w:pPr>
      <w:tabs>
        <w:tab w:val="center" w:pos="4680"/>
        <w:tab w:val="right" w:pos="9360"/>
      </w:tabs>
      <w:spacing w:before="0" w:after="0"/>
    </w:pPr>
  </w:style>
  <w:style w:type="character" w:customStyle="1" w:styleId="HeaderChar">
    <w:name w:val="Header Char"/>
    <w:basedOn w:val="DefaultParagraphFont"/>
    <w:link w:val="Header"/>
    <w:uiPriority w:val="99"/>
    <w:rsid w:val="00A92299"/>
    <w:rPr>
      <w:szCs w:val="20"/>
    </w:rPr>
  </w:style>
  <w:style w:type="paragraph" w:styleId="Footer">
    <w:name w:val="footer"/>
    <w:basedOn w:val="Normal"/>
    <w:link w:val="FooterChar"/>
    <w:uiPriority w:val="99"/>
    <w:unhideWhenUsed/>
    <w:rsid w:val="00A92299"/>
    <w:pPr>
      <w:tabs>
        <w:tab w:val="center" w:pos="4680"/>
        <w:tab w:val="right" w:pos="9360"/>
      </w:tabs>
      <w:spacing w:before="0" w:after="0"/>
    </w:pPr>
  </w:style>
  <w:style w:type="character" w:customStyle="1" w:styleId="FooterChar">
    <w:name w:val="Footer Char"/>
    <w:basedOn w:val="DefaultParagraphFont"/>
    <w:link w:val="Footer"/>
    <w:uiPriority w:val="99"/>
    <w:rsid w:val="00A92299"/>
    <w:rPr>
      <w:szCs w:val="20"/>
    </w:rPr>
  </w:style>
  <w:style w:type="character" w:styleId="PageNumber">
    <w:name w:val="page number"/>
    <w:basedOn w:val="DefaultParagraphFont"/>
    <w:rsid w:val="00570A14"/>
  </w:style>
  <w:style w:type="character" w:customStyle="1" w:styleId="Heading1Char">
    <w:name w:val="Heading 1 Char"/>
    <w:basedOn w:val="DefaultParagraphFont"/>
    <w:link w:val="Heading1"/>
    <w:uiPriority w:val="9"/>
    <w:rsid w:val="004275D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57060"/>
    <w:pPr>
      <w:ind w:left="720"/>
      <w:contextualSpacing/>
    </w:pPr>
  </w:style>
  <w:style w:type="character" w:customStyle="1" w:styleId="Heading2Char">
    <w:name w:val="Heading 2 Char"/>
    <w:basedOn w:val="DefaultParagraphFont"/>
    <w:link w:val="Heading2"/>
    <w:uiPriority w:val="9"/>
    <w:semiHidden/>
    <w:rsid w:val="00B54D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 Peritum</dc:creator>
  <cp:keywords/>
  <dc:description/>
  <cp:lastModifiedBy>Development Peritum</cp:lastModifiedBy>
  <cp:revision>24</cp:revision>
  <cp:lastPrinted>2020-06-22T09:06:00Z</cp:lastPrinted>
  <dcterms:created xsi:type="dcterms:W3CDTF">2020-01-17T10:16:00Z</dcterms:created>
  <dcterms:modified xsi:type="dcterms:W3CDTF">2021-03-10T13:33:00Z</dcterms:modified>
</cp:coreProperties>
</file>