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5DA417E7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051CEF">
        <w:rPr>
          <w:lang w:val="en-ZA"/>
        </w:rPr>
        <w:t>4C</w:t>
      </w:r>
      <w:proofErr w:type="spellEnd"/>
    </w:p>
    <w:p w14:paraId="7F7EC1EF" w14:textId="77777777" w:rsidR="00051CEF" w:rsidRPr="00491B6A" w:rsidRDefault="00051CEF" w:rsidP="00051CEF">
      <w:pPr>
        <w:pStyle w:val="Heading1"/>
      </w:pPr>
      <w:bookmarkStart w:id="1" w:name="_Toc40712756"/>
      <w:bookmarkEnd w:id="0"/>
      <w:r w:rsidRPr="00491B6A">
        <w:t>Customer Satisfaction Survey Questionnaires</w:t>
      </w:r>
      <w:bookmarkEnd w:id="1"/>
    </w:p>
    <w:p w14:paraId="3CE2D873" w14:textId="77777777" w:rsidR="00051CEF" w:rsidRPr="00491B6A" w:rsidRDefault="00051CEF" w:rsidP="00051CEF">
      <w:pPr>
        <w:pStyle w:val="Heading2"/>
      </w:pPr>
      <w:r w:rsidRPr="00491B6A">
        <w:t>Instructions:</w:t>
      </w:r>
    </w:p>
    <w:p w14:paraId="65967989" w14:textId="77777777" w:rsidR="00051CEF" w:rsidRPr="00491B6A" w:rsidRDefault="00051CEF" w:rsidP="00051CEF">
      <w:r w:rsidRPr="00491B6A">
        <w:rPr>
          <w:bCs/>
        </w:rPr>
        <w:t>Design 2 x</w:t>
      </w:r>
      <w:r w:rsidRPr="00491B6A">
        <w:t xml:space="preserve"> Customer Satisfaction Survey Questionnaires:</w:t>
      </w:r>
    </w:p>
    <w:p w14:paraId="58C15ABA" w14:textId="77777777" w:rsidR="00051CEF" w:rsidRPr="00491B6A" w:rsidRDefault="00051CEF" w:rsidP="00051CEF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1 x for </w:t>
      </w:r>
      <w:r w:rsidRPr="00491B6A">
        <w:rPr>
          <w:b/>
          <w:lang w:val="en-GB"/>
        </w:rPr>
        <w:t>Internal</w:t>
      </w:r>
      <w:r w:rsidRPr="00491B6A">
        <w:rPr>
          <w:lang w:val="en-GB"/>
        </w:rPr>
        <w:t xml:space="preserve"> customers and</w:t>
      </w:r>
    </w:p>
    <w:p w14:paraId="0CC2893C" w14:textId="77777777" w:rsidR="00051CEF" w:rsidRPr="00491B6A" w:rsidRDefault="00051CEF" w:rsidP="00051CEF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1 x for </w:t>
      </w:r>
      <w:r w:rsidRPr="00491B6A">
        <w:rPr>
          <w:b/>
          <w:lang w:val="en-GB"/>
        </w:rPr>
        <w:t>External</w:t>
      </w:r>
      <w:r w:rsidRPr="00491B6A">
        <w:rPr>
          <w:lang w:val="en-GB"/>
        </w:rPr>
        <w:t xml:space="preserve"> customers. (It will differ!) </w:t>
      </w:r>
    </w:p>
    <w:p w14:paraId="1E177959" w14:textId="77777777" w:rsidR="00051CEF" w:rsidRPr="00491B6A" w:rsidRDefault="00051CEF" w:rsidP="00051CEF">
      <w:pPr>
        <w:rPr>
          <w:b/>
        </w:rPr>
      </w:pPr>
      <w:r w:rsidRPr="00491B6A">
        <w:t>Use the guidelines in your LG.</w:t>
      </w:r>
      <w:r w:rsidRPr="00491B6A">
        <w:rPr>
          <w:b/>
        </w:rPr>
        <w:t xml:space="preserve"> 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D8FA" w14:textId="77777777" w:rsidR="00A87F85" w:rsidRDefault="00A87F85" w:rsidP="00A92299">
      <w:pPr>
        <w:spacing w:before="0" w:after="0"/>
      </w:pPr>
      <w:r>
        <w:separator/>
      </w:r>
    </w:p>
  </w:endnote>
  <w:endnote w:type="continuationSeparator" w:id="0">
    <w:p w14:paraId="403715CA" w14:textId="77777777" w:rsidR="00A87F85" w:rsidRDefault="00A87F85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E8E6" w14:textId="77777777" w:rsidR="00A87F85" w:rsidRDefault="00A87F85" w:rsidP="00A92299">
      <w:pPr>
        <w:spacing w:before="0" w:after="0"/>
      </w:pPr>
      <w:r>
        <w:separator/>
      </w:r>
    </w:p>
  </w:footnote>
  <w:footnote w:type="continuationSeparator" w:id="0">
    <w:p w14:paraId="284D188E" w14:textId="77777777" w:rsidR="00A87F85" w:rsidRDefault="00A87F85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25A40"/>
    <w:multiLevelType w:val="hybridMultilevel"/>
    <w:tmpl w:val="210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1CEF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87F85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1C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2021-03-10T13:38:00Z</dcterms:modified>
</cp:coreProperties>
</file>